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7F" w:rsidRPr="00F4717F" w:rsidRDefault="00F4717F" w:rsidP="00F4717F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471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Preliminary meeting </w:t>
      </w:r>
      <w:r w:rsidR="002F4BD0" w:rsidRPr="002F4B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Innovations in Atopic Dermatitis Care”</w:t>
      </w:r>
      <w:bookmarkStart w:id="0" w:name="_GoBack"/>
      <w:bookmarkEnd w:id="0"/>
      <w:r w:rsidRPr="00F471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, </w:t>
      </w:r>
      <w:proofErr w:type="spellStart"/>
      <w:r w:rsidRPr="00F471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april</w:t>
      </w:r>
      <w:proofErr w:type="spellEnd"/>
      <w:r w:rsidRPr="00F471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10, 2018</w:t>
      </w:r>
    </w:p>
    <w:p w:rsidR="00F4717F" w:rsidRPr="00F4717F" w:rsidRDefault="00F4717F" w:rsidP="00172B38">
      <w:pPr>
        <w:pStyle w:val="Geenafstand"/>
        <w:rPr>
          <w:sz w:val="28"/>
          <w:szCs w:val="28"/>
        </w:rPr>
      </w:pPr>
    </w:p>
    <w:p w:rsidR="002F49C2" w:rsidRPr="002F4BD0" w:rsidRDefault="00F4717F" w:rsidP="00172B38">
      <w:pPr>
        <w:pStyle w:val="Geenafstand"/>
        <w:rPr>
          <w:b/>
          <w:sz w:val="28"/>
          <w:szCs w:val="28"/>
        </w:rPr>
      </w:pPr>
      <w:r w:rsidRPr="002F4BD0">
        <w:rPr>
          <w:b/>
          <w:sz w:val="28"/>
          <w:szCs w:val="28"/>
        </w:rPr>
        <w:t>Programma</w:t>
      </w:r>
    </w:p>
    <w:p w:rsidR="00172B38" w:rsidRPr="002F4BD0" w:rsidRDefault="00172B38" w:rsidP="00172B38">
      <w:pPr>
        <w:pStyle w:val="Geenafstand"/>
      </w:pPr>
    </w:p>
    <w:p w:rsidR="00172B38" w:rsidRPr="00172B38" w:rsidRDefault="00172B38" w:rsidP="00172B38">
      <w:pPr>
        <w:pStyle w:val="Geenafstand"/>
        <w:rPr>
          <w:b/>
        </w:rPr>
      </w:pPr>
      <w:r w:rsidRPr="00172B38">
        <w:rPr>
          <w:b/>
        </w:rPr>
        <w:t>13:00</w:t>
      </w:r>
      <w:r w:rsidRPr="00172B38">
        <w:rPr>
          <w:b/>
        </w:rPr>
        <w:tab/>
        <w:t>Introduction</w:t>
      </w:r>
    </w:p>
    <w:p w:rsidR="00172B38" w:rsidRPr="00172B38" w:rsidRDefault="00172B38" w:rsidP="00172B38">
      <w:pPr>
        <w:pStyle w:val="Geenafstand"/>
      </w:pPr>
      <w:proofErr w:type="spellStart"/>
      <w:r w:rsidRPr="00172B38">
        <w:t>Harmieke</w:t>
      </w:r>
      <w:proofErr w:type="spellEnd"/>
      <w:r w:rsidRPr="00172B38">
        <w:t xml:space="preserve"> van OS-MEDENDORP RN, PhD, the Netherlands </w:t>
      </w:r>
    </w:p>
    <w:p w:rsidR="00172B38" w:rsidRDefault="00172B38" w:rsidP="00172B38">
      <w:pPr>
        <w:pStyle w:val="Geenafstand"/>
      </w:pPr>
      <w:r w:rsidRPr="00172B38">
        <w:t>Roberto TAKAOKA MD PhD, Brazil</w:t>
      </w:r>
    </w:p>
    <w:p w:rsidR="00172B38" w:rsidRDefault="00172B38" w:rsidP="00172B38">
      <w:pPr>
        <w:pStyle w:val="Geenafstand"/>
      </w:pPr>
    </w:p>
    <w:p w:rsidR="00172B38" w:rsidRPr="00172B38" w:rsidRDefault="00172B38" w:rsidP="00172B38">
      <w:pPr>
        <w:pStyle w:val="Geenafstand"/>
        <w:rPr>
          <w:b/>
        </w:rPr>
      </w:pPr>
      <w:r w:rsidRPr="00172B38">
        <w:rPr>
          <w:b/>
        </w:rPr>
        <w:t>13:10</w:t>
      </w:r>
      <w:r w:rsidRPr="00172B38">
        <w:rPr>
          <w:b/>
        </w:rPr>
        <w:tab/>
        <w:t>AD in the Netherlands</w:t>
      </w:r>
    </w:p>
    <w:p w:rsidR="00172B38" w:rsidRDefault="00172B38" w:rsidP="00172B38">
      <w:pPr>
        <w:pStyle w:val="Geenafstand"/>
      </w:pPr>
      <w:r w:rsidRPr="00172B38">
        <w:t xml:space="preserve">Bernd ARENTS, The Dutch Association of People with </w:t>
      </w:r>
      <w:r>
        <w:t xml:space="preserve"> </w:t>
      </w:r>
      <w:r w:rsidRPr="00172B38">
        <w:t>Atopic Dermatitis (VMCE)</w:t>
      </w:r>
    </w:p>
    <w:p w:rsidR="00F4717F" w:rsidRDefault="00F4717F" w:rsidP="00172B38">
      <w:pPr>
        <w:pStyle w:val="Geenafstand"/>
      </w:pPr>
    </w:p>
    <w:p w:rsidR="00F4717F" w:rsidRPr="00F4717F" w:rsidRDefault="00F4717F" w:rsidP="00172B38">
      <w:pPr>
        <w:pStyle w:val="Geenafstand"/>
        <w:rPr>
          <w:b/>
        </w:rPr>
      </w:pPr>
      <w:r w:rsidRPr="00F4717F">
        <w:rPr>
          <w:b/>
        </w:rPr>
        <w:t>13:20</w:t>
      </w:r>
      <w:r w:rsidRPr="00F4717F">
        <w:rPr>
          <w:b/>
        </w:rPr>
        <w:tab/>
        <w:t>eHealth in Atopic Dermatitis</w:t>
      </w:r>
      <w:r w:rsidRPr="00F4717F">
        <w:rPr>
          <w:b/>
        </w:rPr>
        <w:tab/>
      </w:r>
    </w:p>
    <w:p w:rsidR="00F4717F" w:rsidRDefault="00F4717F" w:rsidP="00172B38">
      <w:pPr>
        <w:pStyle w:val="Geenafstand"/>
      </w:pPr>
      <w:proofErr w:type="spellStart"/>
      <w:r w:rsidRPr="00F4717F">
        <w:t>Harmieke</w:t>
      </w:r>
      <w:proofErr w:type="spellEnd"/>
      <w:r w:rsidRPr="00F4717F">
        <w:t xml:space="preserve"> van OS-MEDENDORP RN PhD - University of Utrecht, the Netherlands</w:t>
      </w:r>
    </w:p>
    <w:p w:rsidR="00172B38" w:rsidRDefault="00172B38" w:rsidP="00172B38">
      <w:pPr>
        <w:pStyle w:val="Geenafstand"/>
      </w:pPr>
    </w:p>
    <w:p w:rsidR="00F4717F" w:rsidRPr="00F4717F" w:rsidRDefault="00F4717F" w:rsidP="00F4717F">
      <w:pPr>
        <w:pStyle w:val="Geenafstand"/>
        <w:rPr>
          <w:b/>
        </w:rPr>
      </w:pPr>
      <w:r w:rsidRPr="00F4717F">
        <w:rPr>
          <w:b/>
        </w:rPr>
        <w:t>13:40</w:t>
      </w:r>
      <w:r w:rsidRPr="00F4717F">
        <w:rPr>
          <w:b/>
        </w:rPr>
        <w:tab/>
        <w:t>Discussion</w:t>
      </w:r>
    </w:p>
    <w:p w:rsidR="00F4717F" w:rsidRDefault="00F4717F" w:rsidP="00F4717F">
      <w:pPr>
        <w:pStyle w:val="Geenafstand"/>
      </w:pPr>
    </w:p>
    <w:p w:rsidR="00F4717F" w:rsidRPr="00F4717F" w:rsidRDefault="00F4717F" w:rsidP="00F4717F">
      <w:pPr>
        <w:pStyle w:val="Geenafstand"/>
        <w:rPr>
          <w:b/>
        </w:rPr>
      </w:pPr>
      <w:r w:rsidRPr="00F4717F">
        <w:rPr>
          <w:b/>
        </w:rPr>
        <w:t>13:50</w:t>
      </w:r>
      <w:r w:rsidRPr="00F4717F">
        <w:rPr>
          <w:b/>
        </w:rPr>
        <w:tab/>
        <w:t>Quality of Life in Moderate to Severe AD Patients in Canada</w:t>
      </w:r>
      <w:r w:rsidRPr="00F4717F">
        <w:rPr>
          <w:b/>
        </w:rPr>
        <w:tab/>
      </w:r>
    </w:p>
    <w:p w:rsidR="00F4717F" w:rsidRDefault="00F4717F" w:rsidP="00F4717F">
      <w:pPr>
        <w:pStyle w:val="Geenafstand"/>
      </w:pPr>
      <w:r>
        <w:t xml:space="preserve">Amanda CRESSWELL-MELVILLE BA, </w:t>
      </w:r>
      <w:proofErr w:type="spellStart"/>
      <w:r>
        <w:t>BEd</w:t>
      </w:r>
      <w:proofErr w:type="spellEnd"/>
      <w:r>
        <w:t xml:space="preserve"> - Eczema Society of Canada, Canada</w:t>
      </w:r>
    </w:p>
    <w:p w:rsidR="00F4717F" w:rsidRDefault="00F4717F" w:rsidP="00F4717F">
      <w:pPr>
        <w:pStyle w:val="Geenafstand"/>
      </w:pPr>
    </w:p>
    <w:p w:rsidR="00F4717F" w:rsidRPr="00F4717F" w:rsidRDefault="00F4717F" w:rsidP="00F4717F">
      <w:pPr>
        <w:pStyle w:val="Geenafstand"/>
        <w:rPr>
          <w:b/>
        </w:rPr>
      </w:pPr>
      <w:r w:rsidRPr="00F4717F">
        <w:rPr>
          <w:b/>
        </w:rPr>
        <w:t>14:00</w:t>
      </w:r>
      <w:r w:rsidRPr="00F4717F">
        <w:rPr>
          <w:b/>
        </w:rPr>
        <w:tab/>
        <w:t>Education for Patients with AD in the UK</w:t>
      </w:r>
      <w:r w:rsidRPr="00F4717F">
        <w:rPr>
          <w:b/>
        </w:rPr>
        <w:tab/>
      </w:r>
    </w:p>
    <w:p w:rsidR="00F4717F" w:rsidRDefault="00F4717F" w:rsidP="00F4717F">
      <w:pPr>
        <w:pStyle w:val="Geenafstand"/>
      </w:pPr>
      <w:r>
        <w:t>Karina JACKSON RN, MSC</w:t>
      </w:r>
      <w:r w:rsidR="00711C1A">
        <w:t xml:space="preserve"> </w:t>
      </w:r>
      <w:r>
        <w:t>Guy’s and St. Thomas’s NHS, UK</w:t>
      </w:r>
    </w:p>
    <w:p w:rsidR="00F4717F" w:rsidRDefault="00F4717F" w:rsidP="00F4717F">
      <w:pPr>
        <w:pStyle w:val="Geenafstand"/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14:20</w:t>
      </w:r>
      <w:r w:rsidRPr="00F4717F">
        <w:rPr>
          <w:b/>
        </w:rPr>
        <w:tab/>
        <w:t>Discussion</w:t>
      </w: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14:30</w:t>
      </w:r>
      <w:r w:rsidRPr="00F4717F">
        <w:rPr>
          <w:b/>
        </w:rPr>
        <w:tab/>
        <w:t>Adult AD Patient Education in Germany</w:t>
      </w:r>
      <w:r w:rsidRPr="00F4717F">
        <w:rPr>
          <w:b/>
        </w:rPr>
        <w:tab/>
      </w:r>
    </w:p>
    <w:p w:rsidR="00F4717F" w:rsidRPr="00F4717F" w:rsidRDefault="00F4717F" w:rsidP="00F4717F">
      <w:pPr>
        <w:pStyle w:val="Geenafstand"/>
      </w:pPr>
      <w:r w:rsidRPr="00F4717F">
        <w:t>Prof. Uwe GIELER MD - University of Giessen, Germany</w:t>
      </w: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14:50</w:t>
      </w:r>
      <w:r w:rsidRPr="00F4717F">
        <w:rPr>
          <w:b/>
        </w:rPr>
        <w:tab/>
        <w:t>Shared Decision-Making in AD</w:t>
      </w:r>
      <w:r w:rsidRPr="00F4717F">
        <w:rPr>
          <w:b/>
        </w:rPr>
        <w:tab/>
      </w:r>
    </w:p>
    <w:p w:rsidR="00F4717F" w:rsidRPr="00F4717F" w:rsidRDefault="00F4717F" w:rsidP="00F4717F">
      <w:pPr>
        <w:pStyle w:val="Geenafstand"/>
      </w:pPr>
      <w:r w:rsidRPr="00F4717F">
        <w:t>Julie BLOCK BA - National Eczema Association, USA</w:t>
      </w: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15:00</w:t>
      </w:r>
      <w:r w:rsidRPr="00F4717F">
        <w:rPr>
          <w:b/>
        </w:rPr>
        <w:tab/>
        <w:t>Discussion</w:t>
      </w:r>
    </w:p>
    <w:p w:rsidR="00F4717F" w:rsidRDefault="00F4717F" w:rsidP="00F4717F">
      <w:pPr>
        <w:pStyle w:val="Geenafstand"/>
        <w:rPr>
          <w:b/>
        </w:rPr>
      </w:pPr>
    </w:p>
    <w:p w:rsidR="00F4717F" w:rsidRPr="00F4717F" w:rsidRDefault="00F4717F" w:rsidP="00F4717F">
      <w:pPr>
        <w:pStyle w:val="Geenafstand"/>
        <w:rPr>
          <w:b/>
        </w:rPr>
      </w:pPr>
      <w:r w:rsidRPr="00F4717F">
        <w:rPr>
          <w:b/>
        </w:rPr>
        <w:t>15:10</w:t>
      </w:r>
      <w:r w:rsidRPr="00F4717F">
        <w:rPr>
          <w:b/>
        </w:rPr>
        <w:tab/>
        <w:t>Coffee-break</w:t>
      </w: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15:30</w:t>
      </w:r>
      <w:r w:rsidRPr="00F4717F">
        <w:rPr>
          <w:b/>
        </w:rPr>
        <w:tab/>
        <w:t>Improving AD Care with Design Thinking</w:t>
      </w:r>
      <w:r w:rsidRPr="00F4717F">
        <w:rPr>
          <w:b/>
        </w:rPr>
        <w:tab/>
      </w:r>
    </w:p>
    <w:p w:rsidR="00F4717F" w:rsidRPr="00F4717F" w:rsidRDefault="00F4717F" w:rsidP="00F4717F">
      <w:pPr>
        <w:pStyle w:val="Geenafstand"/>
      </w:pPr>
      <w:r w:rsidRPr="00F4717F">
        <w:t>Roberto TAKAOKA MD PhD, University of São Paulo, Brazil</w:t>
      </w: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15:50</w:t>
      </w:r>
      <w:r w:rsidRPr="00F4717F">
        <w:rPr>
          <w:b/>
        </w:rPr>
        <w:tab/>
        <w:t>Discussion</w:t>
      </w: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lastRenderedPageBreak/>
        <w:t>16:00</w:t>
      </w:r>
      <w:r w:rsidRPr="00F4717F">
        <w:rPr>
          <w:b/>
        </w:rPr>
        <w:tab/>
        <w:t>Wet Wrap Dressing &amp; New Skin Barrier Measurement Device</w:t>
      </w:r>
      <w:r w:rsidRPr="00F4717F">
        <w:rPr>
          <w:b/>
        </w:rPr>
        <w:tab/>
      </w:r>
    </w:p>
    <w:p w:rsidR="00F4717F" w:rsidRPr="00F4717F" w:rsidRDefault="00F4717F" w:rsidP="00F4717F">
      <w:pPr>
        <w:pStyle w:val="Geenafstand"/>
      </w:pPr>
      <w:proofErr w:type="spellStart"/>
      <w:r w:rsidRPr="00F4717F">
        <w:t>Hyunjung</w:t>
      </w:r>
      <w:proofErr w:type="spellEnd"/>
      <w:r w:rsidRPr="00F4717F">
        <w:t xml:space="preserve"> KIM MD- Seoul Medical Center, South Korea</w:t>
      </w:r>
    </w:p>
    <w:p w:rsidR="00F4717F" w:rsidRDefault="00F4717F" w:rsidP="00F4717F">
      <w:pPr>
        <w:pStyle w:val="Geenafstand"/>
        <w:rPr>
          <w:b/>
        </w:rPr>
      </w:pPr>
    </w:p>
    <w:p w:rsidR="00F4717F" w:rsidRPr="00F4717F" w:rsidRDefault="00F4717F" w:rsidP="00F4717F">
      <w:pPr>
        <w:pStyle w:val="Geenafstand"/>
        <w:rPr>
          <w:b/>
        </w:rPr>
      </w:pPr>
      <w:r w:rsidRPr="00F4717F">
        <w:rPr>
          <w:b/>
        </w:rPr>
        <w:t>16:20</w:t>
      </w:r>
      <w:r w:rsidRPr="00F4717F">
        <w:rPr>
          <w:b/>
        </w:rPr>
        <w:tab/>
        <w:t>Discussion</w:t>
      </w:r>
    </w:p>
    <w:p w:rsidR="00F4717F" w:rsidRDefault="00F4717F" w:rsidP="00F4717F">
      <w:pPr>
        <w:pStyle w:val="Geenafstand"/>
        <w:rPr>
          <w:b/>
        </w:rPr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16:30</w:t>
      </w:r>
      <w:r w:rsidRPr="00F4717F">
        <w:rPr>
          <w:b/>
        </w:rPr>
        <w:tab/>
        <w:t>Digital Tools for Scoring AD - Opportunities and Challenges</w:t>
      </w:r>
      <w:r w:rsidRPr="00F4717F">
        <w:rPr>
          <w:b/>
        </w:rPr>
        <w:tab/>
      </w:r>
    </w:p>
    <w:p w:rsidR="00F4717F" w:rsidRDefault="00F4717F" w:rsidP="00F4717F">
      <w:pPr>
        <w:pStyle w:val="Geenafstand"/>
      </w:pPr>
      <w:r w:rsidRPr="00F4717F">
        <w:t>Prof Jean-François STALDER MD   University of Nantes, France</w:t>
      </w:r>
    </w:p>
    <w:p w:rsidR="00F4717F" w:rsidRDefault="00F4717F" w:rsidP="00F4717F">
      <w:pPr>
        <w:pStyle w:val="Geenafstand"/>
      </w:pPr>
    </w:p>
    <w:p w:rsidR="00F4717F" w:rsidRDefault="00F4717F" w:rsidP="00F4717F">
      <w:pPr>
        <w:pStyle w:val="Geenafstand"/>
        <w:rPr>
          <w:b/>
        </w:rPr>
      </w:pPr>
      <w:r w:rsidRPr="00F4717F">
        <w:rPr>
          <w:b/>
        </w:rPr>
        <w:t>16:50</w:t>
      </w:r>
      <w:r w:rsidRPr="00F4717F">
        <w:rPr>
          <w:b/>
        </w:rPr>
        <w:tab/>
        <w:t>Final discussion</w:t>
      </w:r>
    </w:p>
    <w:p w:rsidR="00F4717F" w:rsidRPr="00F4717F" w:rsidRDefault="00F4717F" w:rsidP="00F4717F">
      <w:pPr>
        <w:pStyle w:val="Geenafstand"/>
        <w:rPr>
          <w:b/>
        </w:rPr>
      </w:pPr>
    </w:p>
    <w:p w:rsidR="00F4717F" w:rsidRPr="00F4717F" w:rsidRDefault="00F4717F" w:rsidP="00F4717F">
      <w:pPr>
        <w:pStyle w:val="Geenafstand"/>
        <w:rPr>
          <w:b/>
        </w:rPr>
      </w:pPr>
      <w:r w:rsidRPr="00F4717F">
        <w:rPr>
          <w:b/>
        </w:rPr>
        <w:t>17:00</w:t>
      </w:r>
      <w:r w:rsidRPr="00F4717F">
        <w:rPr>
          <w:b/>
        </w:rPr>
        <w:tab/>
        <w:t>Closing</w:t>
      </w:r>
    </w:p>
    <w:sectPr w:rsidR="00F4717F" w:rsidRPr="00F4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8"/>
    <w:rsid w:val="00172B38"/>
    <w:rsid w:val="002F49C2"/>
    <w:rsid w:val="002F4BD0"/>
    <w:rsid w:val="004A13F4"/>
    <w:rsid w:val="00711C1A"/>
    <w:rsid w:val="00F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2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2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24563580</Template>
  <TotalTime>1</TotalTime>
  <Pages>2</Pages>
  <Words>204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Raadgever, B.J.</dc:creator>
  <cp:lastModifiedBy>Raadgever, B.J.</cp:lastModifiedBy>
  <cp:revision>2</cp:revision>
  <dcterms:created xsi:type="dcterms:W3CDTF">2018-02-20T09:40:00Z</dcterms:created>
  <dcterms:modified xsi:type="dcterms:W3CDTF">2018-02-20T09:40:00Z</dcterms:modified>
</cp:coreProperties>
</file>